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A65B4" w14:textId="5A06F081" w:rsidR="0016210C" w:rsidRPr="00304BCC" w:rsidRDefault="00441D8B" w:rsidP="0071019E">
      <w:pPr>
        <w:spacing w:before="240"/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584512" behindDoc="0" locked="0" layoutInCell="1" allowOverlap="1" wp14:anchorId="1F52FA7E" wp14:editId="7F1A6EAA">
                <wp:simplePos x="0" y="0"/>
                <wp:positionH relativeFrom="column">
                  <wp:posOffset>4391246</wp:posOffset>
                </wp:positionH>
                <wp:positionV relativeFrom="paragraph">
                  <wp:posOffset>137632</wp:posOffset>
                </wp:positionV>
                <wp:extent cx="2712720" cy="1646555"/>
                <wp:effectExtent l="0" t="0" r="0" b="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2720" cy="1646555"/>
                          <a:chOff x="0" y="0"/>
                          <a:chExt cx="2712773" cy="1647455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R:\Bec 2018\Letter Head\New Gum Leaf 2017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8855"/>
                            <a:ext cx="1177925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287073" y="0"/>
                            <a:ext cx="2425700" cy="164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7D21E4" w14:textId="77777777" w:rsidR="00441D8B" w:rsidRDefault="00441D8B" w:rsidP="00441D8B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color w:val="003300"/>
                                  <w:sz w:val="36"/>
                                  <w:szCs w:val="5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3300"/>
                                  <w:sz w:val="36"/>
                                  <w:szCs w:val="56"/>
                                  <w:u w:val="single" w:color="FFC000" w:themeColor="accent4"/>
                                </w:rPr>
                                <w:t>Tea Tree Gully</w:t>
                              </w:r>
                            </w:p>
                            <w:p w14:paraId="0B8A238A" w14:textId="77777777" w:rsidR="00441D8B" w:rsidRDefault="00441D8B" w:rsidP="00441D8B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color w:val="003300"/>
                                  <w:sz w:val="36"/>
                                  <w:szCs w:val="5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3300"/>
                                  <w:sz w:val="36"/>
                                  <w:szCs w:val="56"/>
                                  <w:u w:val="single" w:color="FFC000" w:themeColor="accent4"/>
                                </w:rPr>
                                <w:t>Primary School</w:t>
                              </w:r>
                            </w:p>
                            <w:p w14:paraId="4D821469" w14:textId="77777777" w:rsidR="00441D8B" w:rsidRDefault="00441D8B" w:rsidP="00441D8B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noProof/>
                                  <w:sz w:val="16"/>
                                </w:rPr>
                              </w:pPr>
                            </w:p>
                            <w:p w14:paraId="1255F197" w14:textId="77777777" w:rsidR="00441D8B" w:rsidRDefault="00441D8B" w:rsidP="00441D8B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  <w:t>11-13 Neale Street,</w:t>
                              </w:r>
                            </w:p>
                            <w:p w14:paraId="0621E17C" w14:textId="77777777" w:rsidR="00441D8B" w:rsidRDefault="00441D8B" w:rsidP="00441D8B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  <w:tab/>
                                <w:t>Tea Tree Gully, SA 5091</w:t>
                              </w:r>
                            </w:p>
                            <w:p w14:paraId="5CD40B4A" w14:textId="77777777" w:rsidR="00441D8B" w:rsidRDefault="00441D8B" w:rsidP="00441D8B">
                              <w:pPr>
                                <w:widowControl w:val="0"/>
                                <w:tabs>
                                  <w:tab w:val="left" w:pos="5678"/>
                                </w:tabs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color w:val="009900"/>
                                  <w:sz w:val="1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color w:val="009900"/>
                                  <w:sz w:val="14"/>
                                </w:rPr>
                                <w:tab/>
                              </w:r>
                            </w:p>
                            <w:p w14:paraId="4DC20D65" w14:textId="77777777" w:rsidR="00441D8B" w:rsidRDefault="00441D8B" w:rsidP="00441D8B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color w:val="385623" w:themeColor="accent6" w:themeShade="80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  <w:t xml:space="preserve"> (08) 8264 2677</w:t>
                              </w:r>
                            </w:p>
                            <w:p w14:paraId="2888AAAB" w14:textId="77777777" w:rsidR="00441D8B" w:rsidRDefault="001F32BE" w:rsidP="00441D8B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color w:val="009900"/>
                                  <w:sz w:val="16"/>
                                </w:rPr>
                                <w:tab/>
                              </w:r>
                              <w:r w:rsidR="00441D8B">
                                <w:rPr>
                                  <w:rFonts w:ascii="Microsoft JhengHei" w:eastAsia="Microsoft JhengHei" w:hAnsi="Microsoft JhengHei" w:cstheme="minorHAnsi" w:hint="eastAsia"/>
                                  <w:b/>
                                  <w:noProof/>
                                  <w:color w:val="003300"/>
                                  <w:sz w:val="16"/>
                                </w:rPr>
                                <w:t>E</w:t>
                              </w:r>
                              <w:r w:rsidR="00441D8B"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  <w:t xml:space="preserve">  </w:t>
                              </w:r>
                              <w:hyperlink r:id="rId9" w:history="1">
                                <w:r w:rsidR="00441D8B">
                                  <w:rPr>
                                    <w:rStyle w:val="Hyperlink"/>
                                    <w:rFonts w:asciiTheme="minorHAnsi" w:hAnsiTheme="minorHAnsi" w:cstheme="minorHAnsi"/>
                                    <w:noProof/>
                                    <w:sz w:val="16"/>
                                  </w:rPr>
                                  <w:t>dl.0432.info@schools.sa.edu.au</w:t>
                                </w:r>
                              </w:hyperlink>
                            </w:p>
                            <w:p w14:paraId="1E0826D5" w14:textId="77777777" w:rsidR="00441D8B" w:rsidRDefault="00441D8B" w:rsidP="00441D8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52FA7E" id="Group 11" o:spid="_x0000_s1026" style="position:absolute;margin-left:345.75pt;margin-top:10.85pt;width:213.6pt;height:129.65pt;z-index:251584512;mso-height-relative:margin" coordsize="27127,164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1488;width:11779;height:14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">
                  <v:imagedata r:id="rId10" o:title="New Gum Leaf 2017"/>
                </v:shape>
                <v:rect id="Rectangle 8" o:spid="_x0000_s1028" style="position:absolute;left:2870;width:24257;height:16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>
                  <v:textbox>
                    <w:txbxContent>
                      <w:p w14:paraId="707D21E4" w14:textId="77777777" w:rsidR="00441D8B" w:rsidRDefault="00441D8B" w:rsidP="00441D8B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color w:val="003300"/>
                            <w:sz w:val="36"/>
                            <w:szCs w:val="5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3300"/>
                            <w:sz w:val="36"/>
                            <w:szCs w:val="56"/>
                            <w:u w:val="single" w:color="FFC000" w:themeColor="accent4"/>
                          </w:rPr>
                          <w:t>Tea Tree Gully</w:t>
                        </w:r>
                      </w:p>
                      <w:p w14:paraId="0B8A238A" w14:textId="77777777" w:rsidR="00441D8B" w:rsidRDefault="00441D8B" w:rsidP="00441D8B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color w:val="003300"/>
                            <w:sz w:val="36"/>
                            <w:szCs w:val="5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3300"/>
                            <w:sz w:val="36"/>
                            <w:szCs w:val="56"/>
                            <w:u w:val="single" w:color="FFC000" w:themeColor="accent4"/>
                          </w:rPr>
                          <w:t>Primary School</w:t>
                        </w:r>
                      </w:p>
                      <w:p w14:paraId="4D821469" w14:textId="77777777" w:rsidR="00441D8B" w:rsidRDefault="00441D8B" w:rsidP="00441D8B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noProof/>
                            <w:sz w:val="16"/>
                          </w:rPr>
                        </w:pPr>
                      </w:p>
                      <w:p w14:paraId="1255F197" w14:textId="77777777" w:rsidR="00441D8B" w:rsidRDefault="00441D8B" w:rsidP="00441D8B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  <w:t>11-13 Neale Street,</w:t>
                        </w:r>
                      </w:p>
                      <w:p w14:paraId="0621E17C" w14:textId="77777777" w:rsidR="00441D8B" w:rsidRDefault="00441D8B" w:rsidP="00441D8B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  <w:tab/>
                          <w:t>Tea Tree Gully, SA 5091</w:t>
                        </w:r>
                      </w:p>
                      <w:p w14:paraId="5CD40B4A" w14:textId="77777777" w:rsidR="00441D8B" w:rsidRDefault="00441D8B" w:rsidP="00441D8B">
                        <w:pPr>
                          <w:widowControl w:val="0"/>
                          <w:tabs>
                            <w:tab w:val="left" w:pos="5678"/>
                          </w:tabs>
                          <w:rPr>
                            <w:rFonts w:asciiTheme="minorHAnsi" w:hAnsiTheme="minorHAnsi" w:cstheme="minorHAnsi"/>
                            <w:b/>
                            <w:noProof/>
                            <w:color w:val="009900"/>
                            <w:sz w:val="1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noProof/>
                            <w:color w:val="009900"/>
                            <w:sz w:val="14"/>
                          </w:rPr>
                          <w:tab/>
                        </w:r>
                      </w:p>
                      <w:p w14:paraId="4DC20D65" w14:textId="77777777" w:rsidR="00441D8B" w:rsidRDefault="00441D8B" w:rsidP="00441D8B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noProof/>
                            <w:color w:val="385623" w:themeColor="accent6" w:themeShade="80"/>
                            <w:sz w:val="16"/>
                          </w:rPr>
                          <w:t>T</w:t>
                        </w:r>
                        <w:r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  <w:t xml:space="preserve"> (08) 8264 2677</w:t>
                        </w:r>
                      </w:p>
                      <w:p w14:paraId="2888AAAB" w14:textId="77777777" w:rsidR="00441D8B" w:rsidRDefault="001F32BE" w:rsidP="00441D8B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noProof/>
                            <w:color w:val="009900"/>
                            <w:sz w:val="16"/>
                          </w:rPr>
                          <w:tab/>
                        </w:r>
                        <w:r w:rsidR="00441D8B">
                          <w:rPr>
                            <w:rFonts w:ascii="Microsoft JhengHei" w:eastAsia="Microsoft JhengHei" w:hAnsi="Microsoft JhengHei" w:cstheme="minorHAnsi" w:hint="eastAsia"/>
                            <w:b/>
                            <w:noProof/>
                            <w:color w:val="003300"/>
                            <w:sz w:val="16"/>
                          </w:rPr>
                          <w:t>E</w:t>
                        </w:r>
                        <w:r w:rsidR="00441D8B"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  <w:t xml:space="preserve">  </w:t>
                        </w:r>
                        <w:hyperlink r:id="rId11" w:history="1">
                          <w:r w:rsidR="00441D8B">
                            <w:rPr>
                              <w:rStyle w:val="Hyperlink"/>
                              <w:rFonts w:asciiTheme="minorHAnsi" w:hAnsiTheme="minorHAnsi" w:cstheme="minorHAnsi"/>
                              <w:noProof/>
                              <w:sz w:val="16"/>
                            </w:rPr>
                            <w:t>dl.0432.info@schools.sa.edu.au</w:t>
                          </w:r>
                        </w:hyperlink>
                      </w:p>
                      <w:p w14:paraId="1E0826D5" w14:textId="77777777" w:rsidR="00441D8B" w:rsidRDefault="00441D8B" w:rsidP="00441D8B">
                        <w:pPr>
                          <w:jc w:val="center"/>
                        </w:pP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B96C8C">
        <w:rPr>
          <w:rFonts w:asciiTheme="minorHAnsi" w:hAnsiTheme="minorHAnsi" w:cstheme="minorHAnsi"/>
          <w:b/>
          <w:noProof/>
          <w:color w:val="009900"/>
          <w:sz w:val="32"/>
          <w:szCs w:val="28"/>
          <w:u w:val="single" w:color="FFC000" w:themeColor="accent4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076E4807" wp14:editId="2CCDEC11">
                <wp:simplePos x="0" y="0"/>
                <wp:positionH relativeFrom="column">
                  <wp:posOffset>-1751222</wp:posOffset>
                </wp:positionH>
                <wp:positionV relativeFrom="paragraph">
                  <wp:posOffset>362430</wp:posOffset>
                </wp:positionV>
                <wp:extent cx="1060450" cy="24130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999DC" w14:textId="77777777" w:rsidR="00B96C8C" w:rsidRPr="00B96C8C" w:rsidRDefault="00B96C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96C8C">
                              <w:rPr>
                                <w:sz w:val="16"/>
                                <w:szCs w:val="16"/>
                              </w:rPr>
                              <w:t>Updated: May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E48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-137.9pt;margin-top:28.55pt;width:83.5pt;height:19pt;z-index:251581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" fillcolor="white [3201]" strokeweight=".5pt">
                <v:textbox>
                  <w:txbxContent>
                    <w:p w14:paraId="0F8999DC" w14:textId="77777777" w:rsidR="00B96C8C" w:rsidRPr="00B96C8C" w:rsidRDefault="00B96C8C">
                      <w:pPr>
                        <w:rPr>
                          <w:sz w:val="16"/>
                          <w:szCs w:val="16"/>
                        </w:rPr>
                      </w:pPr>
                      <w:r w:rsidRPr="00B96C8C">
                        <w:rPr>
                          <w:sz w:val="16"/>
                          <w:szCs w:val="16"/>
                        </w:rPr>
                        <w:t>Updated: May 2018</w:t>
                      </w:r>
                    </w:p>
                  </w:txbxContent>
                </v:textbox>
              </v:shape>
            </w:pict>
          </mc:Fallback>
        </mc:AlternateContent>
      </w:r>
      <w:r w:rsidR="00022CFF">
        <w:rPr>
          <w:rFonts w:ascii="Calibri" w:hAnsi="Calibri" w:cs="Calibri"/>
          <w:noProof/>
          <w:color w:val="009900"/>
          <w:sz w:val="56"/>
          <w:szCs w:val="40"/>
          <w:u w:val="single" w:color="FFC000"/>
        </w:rPr>
        <w:t xml:space="preserve">PROFESSIONAL LEARNING AND DEVELOPMENT </w:t>
      </w:r>
      <w:r w:rsidR="00F77938">
        <w:rPr>
          <w:rFonts w:ascii="Calibri" w:hAnsi="Calibri" w:cs="Calibri"/>
          <w:noProof/>
          <w:color w:val="009900"/>
          <w:sz w:val="56"/>
          <w:szCs w:val="40"/>
          <w:u w:val="single" w:color="FFC000"/>
        </w:rPr>
        <w:t>POLICY</w:t>
      </w:r>
      <w:r w:rsidR="00022CFF">
        <w:rPr>
          <w:rFonts w:ascii="Calibri" w:hAnsi="Calibri" w:cs="Calibri"/>
          <w:noProof/>
          <w:color w:val="009900"/>
          <w:sz w:val="56"/>
          <w:szCs w:val="40"/>
          <w:u w:val="single" w:color="FFC000"/>
        </w:rPr>
        <w:t xml:space="preserve"> AND PROCEDURE</w:t>
      </w:r>
    </w:p>
    <w:p w14:paraId="1E9C6F67" w14:textId="77777777" w:rsidR="00E4009F" w:rsidRDefault="00E4009F" w:rsidP="00744F05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</w:p>
    <w:p w14:paraId="726A810E" w14:textId="440A5095" w:rsidR="00CE0A4D" w:rsidRDefault="003D6F48" w:rsidP="00744F05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  <w: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>Rationale:</w:t>
      </w:r>
    </w:p>
    <w:p w14:paraId="2428C0F7" w14:textId="77777777" w:rsidR="00FA7865" w:rsidRDefault="00FA7865" w:rsidP="009A017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FC85B42" w14:textId="3F00FE4E" w:rsidR="004547EB" w:rsidRDefault="008F0DC5" w:rsidP="009A017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Tea T</w:t>
      </w:r>
      <w:r w:rsidR="005D70BC">
        <w:rPr>
          <w:rFonts w:asciiTheme="minorHAnsi" w:hAnsiTheme="minorHAnsi" w:cstheme="minorHAnsi"/>
          <w:color w:val="000000" w:themeColor="text1"/>
          <w:sz w:val="28"/>
          <w:szCs w:val="28"/>
        </w:rPr>
        <w:t>ree Gully Primary School is committed</w:t>
      </w:r>
      <w:r w:rsidR="007141D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to </w:t>
      </w:r>
      <w:r w:rsidR="009A017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developing and maintaining a highly skilled and innovative staff, who are constantly striving to improve the learning and teaching outcomes for all students. We </w:t>
      </w:r>
      <w:r w:rsidR="00DF0AC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value </w:t>
      </w:r>
      <w:r w:rsidR="00601A6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internal and external </w:t>
      </w:r>
      <w:r w:rsidR="00DF0AC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professional development </w:t>
      </w:r>
      <w:r w:rsidR="00601A6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opportunities </w:t>
      </w:r>
      <w:r w:rsidR="00DF0AC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and </w:t>
      </w:r>
      <w:r w:rsidR="009A0171">
        <w:rPr>
          <w:rFonts w:asciiTheme="minorHAnsi" w:hAnsiTheme="minorHAnsi" w:cstheme="minorHAnsi"/>
          <w:color w:val="000000" w:themeColor="text1"/>
          <w:sz w:val="28"/>
          <w:szCs w:val="28"/>
        </w:rPr>
        <w:t>are committed to supporting staff to gain exemplary knowledge and the skills required to undertake their work, within budgetary parameters.</w:t>
      </w:r>
      <w:r w:rsidR="00DF0AC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At Tea Tree Gully Primary School</w:t>
      </w:r>
      <w:r w:rsidR="00601A60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="00DF0AC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we have a culture of continual improvement</w:t>
      </w:r>
      <w:r w:rsidR="00601A6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and collective responsibility for growth in learning and teaching outcomes.</w:t>
      </w:r>
    </w:p>
    <w:p w14:paraId="1188FF3C" w14:textId="0C18EFDE" w:rsidR="00E4009F" w:rsidRDefault="00E4009F" w:rsidP="0021101D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05CE788" w14:textId="6D1A556B" w:rsidR="009A0171" w:rsidRDefault="009A0171" w:rsidP="009A0171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  <w: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>Principal Responsibilities:</w:t>
      </w:r>
    </w:p>
    <w:p w14:paraId="39013F6A" w14:textId="77777777" w:rsidR="00FA7865" w:rsidRDefault="00FA7865" w:rsidP="00FA7865">
      <w:pPr>
        <w:pStyle w:val="ListParagraph"/>
        <w:rPr>
          <w:rFonts w:cstheme="minorHAnsi"/>
          <w:color w:val="000000" w:themeColor="text1"/>
          <w:sz w:val="28"/>
          <w:szCs w:val="28"/>
        </w:rPr>
      </w:pPr>
    </w:p>
    <w:p w14:paraId="60601913" w14:textId="0D7768EF" w:rsidR="009A0171" w:rsidRDefault="009A0171" w:rsidP="009A0171">
      <w:pPr>
        <w:pStyle w:val="ListParagraph"/>
        <w:numPr>
          <w:ilvl w:val="0"/>
          <w:numId w:val="38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Plan and provide professional learning, coaching and mentoring </w:t>
      </w:r>
      <w:r w:rsidR="00DF0AC5">
        <w:rPr>
          <w:rFonts w:cstheme="minorHAnsi"/>
          <w:color w:val="000000" w:themeColor="text1"/>
          <w:sz w:val="28"/>
          <w:szCs w:val="28"/>
        </w:rPr>
        <w:t>for Pupil Free Days and for weekly staff meetings</w:t>
      </w:r>
      <w:r w:rsidR="00FA7865">
        <w:rPr>
          <w:rFonts w:cstheme="minorHAnsi"/>
          <w:color w:val="000000" w:themeColor="text1"/>
          <w:sz w:val="28"/>
          <w:szCs w:val="28"/>
        </w:rPr>
        <w:t>.</w:t>
      </w:r>
    </w:p>
    <w:p w14:paraId="4722CC5D" w14:textId="72744E4F" w:rsidR="00FA7865" w:rsidRDefault="00601A60" w:rsidP="009A0171">
      <w:pPr>
        <w:pStyle w:val="ListParagraph"/>
        <w:numPr>
          <w:ilvl w:val="0"/>
          <w:numId w:val="38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Ensure professional development opportunities align with school priorities and the AITSL Australian Professional Standards for Teachers</w:t>
      </w:r>
      <w:r w:rsidR="00FA7865">
        <w:rPr>
          <w:rFonts w:cstheme="minorHAnsi"/>
          <w:color w:val="000000" w:themeColor="text1"/>
          <w:sz w:val="28"/>
          <w:szCs w:val="28"/>
        </w:rPr>
        <w:t>.</w:t>
      </w:r>
    </w:p>
    <w:p w14:paraId="4D1695D3" w14:textId="72ED1346" w:rsidR="00601A60" w:rsidRDefault="00FA7865" w:rsidP="009A0171">
      <w:pPr>
        <w:pStyle w:val="ListParagraph"/>
        <w:numPr>
          <w:ilvl w:val="0"/>
          <w:numId w:val="38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Ensure approved opportunities </w:t>
      </w:r>
      <w:r w:rsidR="00601A60">
        <w:rPr>
          <w:rFonts w:cstheme="minorHAnsi"/>
          <w:color w:val="000000" w:themeColor="text1"/>
          <w:sz w:val="28"/>
          <w:szCs w:val="28"/>
        </w:rPr>
        <w:t>will have a positive effect on teaching and learning outcomes</w:t>
      </w:r>
      <w:r>
        <w:rPr>
          <w:rFonts w:cstheme="minorHAnsi"/>
          <w:color w:val="000000" w:themeColor="text1"/>
          <w:sz w:val="28"/>
          <w:szCs w:val="28"/>
        </w:rPr>
        <w:t>.</w:t>
      </w:r>
    </w:p>
    <w:p w14:paraId="1BF6C730" w14:textId="0C0957E6" w:rsidR="00FA7865" w:rsidRDefault="00FA7865" w:rsidP="009A0171">
      <w:pPr>
        <w:pStyle w:val="ListParagraph"/>
        <w:numPr>
          <w:ilvl w:val="0"/>
          <w:numId w:val="38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Approve successful professional learning applications.</w:t>
      </w:r>
    </w:p>
    <w:p w14:paraId="17BFB7AE" w14:textId="5D7DC295" w:rsidR="00FA7865" w:rsidRDefault="00FA7865" w:rsidP="00FA7865">
      <w:pPr>
        <w:pStyle w:val="ListParagraph"/>
        <w:numPr>
          <w:ilvl w:val="0"/>
          <w:numId w:val="38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Assign a mentor to all early-career teachers and new staff.</w:t>
      </w:r>
    </w:p>
    <w:p w14:paraId="30F64C54" w14:textId="3C9EB887" w:rsidR="00FA7865" w:rsidRDefault="00FA7865" w:rsidP="00FA7865">
      <w:pPr>
        <w:pStyle w:val="ListParagraph"/>
        <w:numPr>
          <w:ilvl w:val="0"/>
          <w:numId w:val="38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Oversee, induct and support pre-service teachers.</w:t>
      </w:r>
    </w:p>
    <w:p w14:paraId="47856210" w14:textId="14F549F7" w:rsidR="009A0171" w:rsidRDefault="009A0171" w:rsidP="009A0171">
      <w:pPr>
        <w:rPr>
          <w:rFonts w:cstheme="minorHAnsi"/>
          <w:color w:val="000000" w:themeColor="text1"/>
          <w:sz w:val="28"/>
          <w:szCs w:val="28"/>
        </w:rPr>
      </w:pPr>
    </w:p>
    <w:p w14:paraId="32FFE9C3" w14:textId="0430F470" w:rsidR="009A0171" w:rsidRDefault="00D67A67" w:rsidP="009A0171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  <w: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 xml:space="preserve">Teacher </w:t>
      </w:r>
      <w:r w:rsidR="009A0171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>Responsibilities:</w:t>
      </w:r>
    </w:p>
    <w:p w14:paraId="64522923" w14:textId="77777777" w:rsidR="00FA7865" w:rsidRDefault="00FA7865" w:rsidP="00FA7865">
      <w:pPr>
        <w:pStyle w:val="ListParagraph"/>
        <w:rPr>
          <w:rFonts w:cstheme="minorHAnsi"/>
          <w:color w:val="000000" w:themeColor="text1"/>
          <w:sz w:val="28"/>
          <w:szCs w:val="28"/>
        </w:rPr>
      </w:pPr>
    </w:p>
    <w:p w14:paraId="1EB7A493" w14:textId="68749103" w:rsidR="009A0171" w:rsidRDefault="00DF0AC5" w:rsidP="009A0171">
      <w:pPr>
        <w:pStyle w:val="ListParagraph"/>
        <w:numPr>
          <w:ilvl w:val="0"/>
          <w:numId w:val="38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Attend and actively participate in professional development at staff meetings. Where staff meetings are held on a non-working day, staff should familiarise themselves with the </w:t>
      </w:r>
      <w:r w:rsidR="00814FCD">
        <w:rPr>
          <w:rFonts w:cstheme="minorHAnsi"/>
          <w:color w:val="000000" w:themeColor="text1"/>
          <w:sz w:val="28"/>
          <w:szCs w:val="28"/>
        </w:rPr>
        <w:t xml:space="preserve">meeting </w:t>
      </w:r>
      <w:r>
        <w:rPr>
          <w:rFonts w:cstheme="minorHAnsi"/>
          <w:color w:val="000000" w:themeColor="text1"/>
          <w:sz w:val="28"/>
          <w:szCs w:val="28"/>
        </w:rPr>
        <w:t>minutes to ensure they are up-to-date with relevant professional learning</w:t>
      </w:r>
      <w:r w:rsidR="00FA7865">
        <w:rPr>
          <w:rFonts w:cstheme="minorHAnsi"/>
          <w:color w:val="000000" w:themeColor="text1"/>
          <w:sz w:val="28"/>
          <w:szCs w:val="28"/>
        </w:rPr>
        <w:t>.</w:t>
      </w:r>
    </w:p>
    <w:p w14:paraId="276350DA" w14:textId="674A24CA" w:rsidR="009A0171" w:rsidRDefault="00601A60" w:rsidP="0021101D">
      <w:pPr>
        <w:pStyle w:val="ListParagraph"/>
        <w:numPr>
          <w:ilvl w:val="0"/>
          <w:numId w:val="38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Collaboratively design, develop and evaluate professional learning programs</w:t>
      </w:r>
      <w:r w:rsidR="00FA7865">
        <w:rPr>
          <w:rFonts w:cstheme="minorHAnsi"/>
          <w:color w:val="000000" w:themeColor="text1"/>
          <w:sz w:val="28"/>
          <w:szCs w:val="28"/>
        </w:rPr>
        <w:t>.</w:t>
      </w:r>
    </w:p>
    <w:p w14:paraId="470AC4FB" w14:textId="12D33B7E" w:rsidR="00601A60" w:rsidRDefault="00601A60" w:rsidP="0021101D">
      <w:pPr>
        <w:pStyle w:val="ListParagraph"/>
        <w:numPr>
          <w:ilvl w:val="0"/>
          <w:numId w:val="38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Provide high-quality mentoring and coaching to pre-service teachers</w:t>
      </w:r>
      <w:r w:rsidR="00FA7865">
        <w:rPr>
          <w:rFonts w:cstheme="minorHAnsi"/>
          <w:color w:val="000000" w:themeColor="text1"/>
          <w:sz w:val="28"/>
          <w:szCs w:val="28"/>
        </w:rPr>
        <w:t>.</w:t>
      </w:r>
    </w:p>
    <w:p w14:paraId="3D37EB93" w14:textId="61BA1AC5" w:rsidR="00D67A67" w:rsidRDefault="00FA7865" w:rsidP="00D67A67">
      <w:pPr>
        <w:pStyle w:val="ListParagraph"/>
        <w:numPr>
          <w:ilvl w:val="0"/>
          <w:numId w:val="38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Follow </w:t>
      </w:r>
      <w:r w:rsidR="00814FCD">
        <w:rPr>
          <w:rFonts w:cstheme="minorHAnsi"/>
          <w:color w:val="000000" w:themeColor="text1"/>
          <w:sz w:val="28"/>
          <w:szCs w:val="28"/>
        </w:rPr>
        <w:t xml:space="preserve">the </w:t>
      </w:r>
      <w:r>
        <w:rPr>
          <w:rFonts w:cstheme="minorHAnsi"/>
          <w:color w:val="000000" w:themeColor="text1"/>
          <w:sz w:val="28"/>
          <w:szCs w:val="28"/>
        </w:rPr>
        <w:t>Professional Learning Application Procedure to request Professional Learning opportunities.</w:t>
      </w:r>
    </w:p>
    <w:p w14:paraId="3BA1F2E6" w14:textId="77777777" w:rsidR="00D67A67" w:rsidRPr="00D67A67" w:rsidRDefault="00D67A67" w:rsidP="00D67A67">
      <w:pPr>
        <w:rPr>
          <w:rFonts w:cstheme="minorHAnsi"/>
          <w:color w:val="000000" w:themeColor="text1"/>
          <w:sz w:val="28"/>
          <w:szCs w:val="28"/>
        </w:rPr>
      </w:pPr>
    </w:p>
    <w:p w14:paraId="1C4E4167" w14:textId="77777777" w:rsidR="00FA7865" w:rsidRDefault="00FA7865" w:rsidP="00FA7865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</w:p>
    <w:p w14:paraId="7B1F9FDE" w14:textId="65E141B1" w:rsidR="00D67A67" w:rsidRDefault="00D67A67" w:rsidP="00D67A67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  <w: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lastRenderedPageBreak/>
        <w:t>SSO Responsibilities:</w:t>
      </w:r>
    </w:p>
    <w:p w14:paraId="0DA20FCD" w14:textId="77777777" w:rsidR="00D67A67" w:rsidRDefault="00D67A67" w:rsidP="00D67A67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</w:p>
    <w:p w14:paraId="45D2F7CF" w14:textId="1C2F83D5" w:rsidR="00D67A67" w:rsidRPr="00D67A67" w:rsidRDefault="00D67A67" w:rsidP="00D67A67">
      <w:pPr>
        <w:pStyle w:val="ListParagraph"/>
        <w:numPr>
          <w:ilvl w:val="0"/>
          <w:numId w:val="38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Meet with line manager at specified times and share professional development needs.</w:t>
      </w:r>
    </w:p>
    <w:p w14:paraId="2BB84E20" w14:textId="75C92202" w:rsidR="00D67A67" w:rsidRDefault="00D67A67" w:rsidP="00D67A67">
      <w:pPr>
        <w:pStyle w:val="ListParagraph"/>
        <w:numPr>
          <w:ilvl w:val="0"/>
          <w:numId w:val="38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Engage in ongoing learning through professional collaboration with other staff members.</w:t>
      </w:r>
    </w:p>
    <w:p w14:paraId="402A8C8E" w14:textId="3BEC22E4" w:rsidR="00D67A67" w:rsidRPr="00D67A67" w:rsidRDefault="00D67A67" w:rsidP="00D67A67">
      <w:pPr>
        <w:pStyle w:val="ListParagraph"/>
        <w:numPr>
          <w:ilvl w:val="0"/>
          <w:numId w:val="38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Follow relevant policies and procedures that impact student growth.</w:t>
      </w:r>
    </w:p>
    <w:p w14:paraId="46E098C9" w14:textId="77777777" w:rsidR="00FA7865" w:rsidRDefault="00FA7865" w:rsidP="00FA7865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</w:p>
    <w:p w14:paraId="4D6ECB6F" w14:textId="5284ACA8" w:rsidR="00CA6920" w:rsidRDefault="00FA7865" w:rsidP="00FA7865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  <w: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>Professional Learning Application Procedure</w:t>
      </w:r>
    </w:p>
    <w:p w14:paraId="60CCF412" w14:textId="77777777" w:rsidR="00FA7865" w:rsidRDefault="00FA7865" w:rsidP="00FA7865">
      <w:pPr>
        <w:pStyle w:val="ListParagraph"/>
        <w:rPr>
          <w:rFonts w:cstheme="minorHAnsi"/>
          <w:sz w:val="28"/>
          <w:szCs w:val="28"/>
        </w:rPr>
      </w:pPr>
    </w:p>
    <w:p w14:paraId="63663C46" w14:textId="0D3AB229" w:rsidR="00FA7865" w:rsidRDefault="00FA7865" w:rsidP="00FA7865">
      <w:pPr>
        <w:pStyle w:val="ListParagraph"/>
        <w:numPr>
          <w:ilvl w:val="0"/>
          <w:numId w:val="4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Applications for Professional Development must be submitted at least 14 days before the planned event</w:t>
      </w:r>
      <w:r w:rsidR="00814FCD">
        <w:rPr>
          <w:rFonts w:cstheme="minorHAnsi"/>
          <w:sz w:val="28"/>
          <w:szCs w:val="28"/>
        </w:rPr>
        <w:t>.</w:t>
      </w:r>
    </w:p>
    <w:p w14:paraId="26F5B93F" w14:textId="7036BE46" w:rsidR="00FA7865" w:rsidRDefault="00FA7865" w:rsidP="00FA7865">
      <w:pPr>
        <w:pStyle w:val="ListParagraph"/>
        <w:numPr>
          <w:ilvl w:val="0"/>
          <w:numId w:val="4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Applications should be emailed to the Principal and contain the following information:</w:t>
      </w:r>
    </w:p>
    <w:p w14:paraId="7F2E78C4" w14:textId="5DFB4C65" w:rsidR="00FA7865" w:rsidRDefault="00FA7865" w:rsidP="00FA7865">
      <w:pPr>
        <w:pStyle w:val="ListParagraph"/>
        <w:numPr>
          <w:ilvl w:val="1"/>
          <w:numId w:val="4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Name of proposed course</w:t>
      </w:r>
    </w:p>
    <w:p w14:paraId="0CAE96F6" w14:textId="0137179D" w:rsidR="00FA7865" w:rsidRDefault="00FA7865" w:rsidP="00FA7865">
      <w:pPr>
        <w:pStyle w:val="ListParagraph"/>
        <w:numPr>
          <w:ilvl w:val="1"/>
          <w:numId w:val="4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Date of proposed course</w:t>
      </w:r>
    </w:p>
    <w:p w14:paraId="39918BEC" w14:textId="35164491" w:rsidR="00814FCD" w:rsidRDefault="00814FCD" w:rsidP="00FA7865">
      <w:pPr>
        <w:pStyle w:val="ListParagraph"/>
        <w:numPr>
          <w:ilvl w:val="1"/>
          <w:numId w:val="4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Course provider details</w:t>
      </w:r>
    </w:p>
    <w:p w14:paraId="5BC68348" w14:textId="44F0A519" w:rsidR="00FA7865" w:rsidRDefault="00814FCD" w:rsidP="00FA7865">
      <w:pPr>
        <w:pStyle w:val="ListParagraph"/>
        <w:numPr>
          <w:ilvl w:val="1"/>
          <w:numId w:val="4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description of the learning, including how it aligns to the priorities of the school</w:t>
      </w:r>
    </w:p>
    <w:p w14:paraId="5EFA7AB6" w14:textId="2CFC01E0" w:rsidR="00814FCD" w:rsidRDefault="00814FCD" w:rsidP="00FA7865">
      <w:pPr>
        <w:pStyle w:val="ListParagraph"/>
        <w:numPr>
          <w:ilvl w:val="1"/>
          <w:numId w:val="4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description of how the learning aligns to the AITSL Australian Professional Standards for Teachers</w:t>
      </w:r>
    </w:p>
    <w:p w14:paraId="5AE0B4CE" w14:textId="0A837FBF" w:rsidR="00814FCD" w:rsidRDefault="00814FCD" w:rsidP="00814FCD">
      <w:pPr>
        <w:pStyle w:val="ListParagraph"/>
        <w:numPr>
          <w:ilvl w:val="1"/>
          <w:numId w:val="4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description of how the learning will have a positive effect upon teaching and learning programs at Tea Tree Gully Primary Schoo</w:t>
      </w:r>
      <w:r w:rsidRPr="00814FCD">
        <w:rPr>
          <w:rFonts w:cstheme="minorHAnsi"/>
          <w:sz w:val="28"/>
          <w:szCs w:val="28"/>
        </w:rPr>
        <w:t>l</w:t>
      </w:r>
    </w:p>
    <w:p w14:paraId="4D0D859E" w14:textId="7B49C843" w:rsidR="00814FCD" w:rsidRDefault="00814FCD" w:rsidP="00814FCD">
      <w:pPr>
        <w:pStyle w:val="ListParagraph"/>
        <w:numPr>
          <w:ilvl w:val="1"/>
          <w:numId w:val="4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Course Cost, including whether a TRT is required or not</w:t>
      </w:r>
    </w:p>
    <w:p w14:paraId="5894A4FB" w14:textId="5A804B46" w:rsidR="00814FCD" w:rsidRDefault="00814FCD" w:rsidP="00814FCD">
      <w:pPr>
        <w:pStyle w:val="ListParagraph"/>
        <w:numPr>
          <w:ilvl w:val="1"/>
          <w:numId w:val="4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Proposed budget area</w:t>
      </w:r>
    </w:p>
    <w:p w14:paraId="735D815D" w14:textId="3CE6ADF7" w:rsidR="00814FCD" w:rsidRDefault="00814FCD" w:rsidP="00814FCD">
      <w:pPr>
        <w:pStyle w:val="ListParagraph"/>
        <w:numPr>
          <w:ilvl w:val="0"/>
          <w:numId w:val="4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Approval from the Principal must be obtained before booking Professional Development.</w:t>
      </w:r>
    </w:p>
    <w:p w14:paraId="6A5CC74F" w14:textId="78ACA435" w:rsidR="00814FCD" w:rsidRDefault="00814FCD" w:rsidP="00814FCD">
      <w:pPr>
        <w:pStyle w:val="ListParagraph"/>
        <w:numPr>
          <w:ilvl w:val="0"/>
          <w:numId w:val="4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Once you have received approval, forward the course payment information to the School Finance Officer.</w:t>
      </w:r>
    </w:p>
    <w:p w14:paraId="0F979FA4" w14:textId="21BB67AA" w:rsidR="00814FCD" w:rsidRDefault="00814FCD" w:rsidP="00814FCD">
      <w:pPr>
        <w:pStyle w:val="ListParagraph"/>
        <w:numPr>
          <w:ilvl w:val="0"/>
          <w:numId w:val="4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After completion of the Professional Development, share a summary of your learning with all staff at a Staff Meeting.</w:t>
      </w:r>
    </w:p>
    <w:p w14:paraId="2D849623" w14:textId="77777777" w:rsidR="00394606" w:rsidRDefault="00394606" w:rsidP="00394606">
      <w:pPr>
        <w:pStyle w:val="ListParagraph"/>
        <w:rPr>
          <w:rFonts w:cstheme="minorHAnsi"/>
          <w:sz w:val="28"/>
          <w:szCs w:val="28"/>
        </w:rPr>
      </w:pPr>
    </w:p>
    <w:p w14:paraId="404E48B1" w14:textId="24C61EF8" w:rsidR="00814FCD" w:rsidRDefault="00814FCD" w:rsidP="00814FCD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  <w: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>Relevant websites</w:t>
      </w:r>
    </w:p>
    <w:p w14:paraId="5F9EC61E" w14:textId="69234550" w:rsidR="00814FCD" w:rsidRDefault="00814FCD" w:rsidP="00814FCD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</w:p>
    <w:p w14:paraId="3689C459" w14:textId="59DC0EDA" w:rsidR="00814FCD" w:rsidRDefault="00814FCD" w:rsidP="00814FCD">
      <w:pPr>
        <w:pStyle w:val="ListParagraph"/>
        <w:numPr>
          <w:ilvl w:val="0"/>
          <w:numId w:val="4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AITSL Australian Professional Standards for Teacher</w:t>
      </w:r>
      <w:r w:rsidRPr="00814FCD">
        <w:rPr>
          <w:rFonts w:cstheme="minorHAnsi"/>
          <w:sz w:val="28"/>
          <w:szCs w:val="28"/>
        </w:rPr>
        <w:t xml:space="preserve">s </w:t>
      </w:r>
      <w:hyperlink r:id="rId12" w:history="1">
        <w:r w:rsidRPr="00814FCD">
          <w:rPr>
            <w:rStyle w:val="Hyperlink"/>
            <w:sz w:val="28"/>
            <w:szCs w:val="28"/>
          </w:rPr>
          <w:t>Teacher Standards (aitsl.edu.au)</w:t>
        </w:r>
      </w:hyperlink>
    </w:p>
    <w:p w14:paraId="76C354C2" w14:textId="5E3E5170" w:rsidR="00A64349" w:rsidRPr="00814FCD" w:rsidRDefault="00A64349" w:rsidP="00814FCD">
      <w:pPr>
        <w:ind w:left="360"/>
        <w:rPr>
          <w:rFonts w:cstheme="minorHAnsi"/>
          <w:b/>
          <w:color w:val="009900"/>
          <w:sz w:val="32"/>
          <w:szCs w:val="28"/>
          <w:u w:val="single" w:color="FFC000" w:themeColor="accent4"/>
        </w:rPr>
      </w:pPr>
    </w:p>
    <w:sectPr w:rsidR="00A64349" w:rsidRPr="00814FCD" w:rsidSect="001778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84" w:right="284" w:bottom="142" w:left="28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0FCD6" w14:textId="77777777" w:rsidR="00CB4DE7" w:rsidRDefault="00CB4DE7" w:rsidP="00FC20D5">
      <w:r>
        <w:separator/>
      </w:r>
    </w:p>
  </w:endnote>
  <w:endnote w:type="continuationSeparator" w:id="0">
    <w:p w14:paraId="6E90E134" w14:textId="77777777" w:rsidR="00CB4DE7" w:rsidRDefault="00CB4DE7" w:rsidP="00FC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D7259" w14:textId="77777777" w:rsidR="0043567D" w:rsidRDefault="004356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FEBA3" w14:textId="2B4F8131" w:rsidR="00FF1C4D" w:rsidRDefault="00FF1C4D">
    <w:pPr>
      <w:pStyle w:val="Footer"/>
      <w:rPr>
        <w:rFonts w:asciiTheme="minorHAnsi" w:hAnsiTheme="minorHAnsi" w:cstheme="minorHAnsi"/>
        <w:color w:val="009900"/>
        <w:sz w:val="20"/>
        <w:szCs w:val="28"/>
      </w:rPr>
    </w:pPr>
    <w:r w:rsidRPr="00D01B6E">
      <w:rPr>
        <w:rFonts w:asciiTheme="minorHAnsi" w:hAnsiTheme="minorHAnsi" w:cstheme="minorHAnsi"/>
        <w:color w:val="009900"/>
        <w:sz w:val="20"/>
        <w:szCs w:val="28"/>
      </w:rPr>
      <w:t>________________________________________________________________________________________________________________</w:t>
    </w:r>
    <w:r>
      <w:rPr>
        <w:rFonts w:asciiTheme="minorHAnsi" w:hAnsiTheme="minorHAnsi" w:cstheme="minorHAnsi"/>
        <w:color w:val="009900"/>
        <w:sz w:val="20"/>
        <w:szCs w:val="28"/>
      </w:rPr>
      <w:t>_</w:t>
    </w:r>
  </w:p>
  <w:p w14:paraId="7AC984E4" w14:textId="1E93CE08" w:rsidR="00DF02DB" w:rsidRDefault="00FF1C4D">
    <w:pPr>
      <w:pStyle w:val="Footer"/>
    </w:pPr>
    <w:r w:rsidRPr="008B0DE3">
      <w:rPr>
        <w:rFonts w:asciiTheme="minorHAnsi" w:hAnsiTheme="minorHAnsi" w:cstheme="minorHAnsi"/>
        <w:color w:val="009900"/>
        <w:sz w:val="20"/>
        <w:szCs w:val="28"/>
      </w:rPr>
      <w:t>Tea Tree Gull</w:t>
    </w:r>
    <w:r w:rsidR="00FA7865">
      <w:rPr>
        <w:rFonts w:asciiTheme="minorHAnsi" w:hAnsiTheme="minorHAnsi" w:cstheme="minorHAnsi"/>
        <w:color w:val="009900"/>
        <w:sz w:val="20"/>
        <w:szCs w:val="28"/>
      </w:rPr>
      <w:t xml:space="preserve">y Professional Learning and Development </w:t>
    </w:r>
    <w:r>
      <w:rPr>
        <w:rFonts w:asciiTheme="minorHAnsi" w:hAnsiTheme="minorHAnsi" w:cstheme="minorHAnsi"/>
        <w:color w:val="009900"/>
        <w:sz w:val="20"/>
        <w:szCs w:val="28"/>
      </w:rPr>
      <w:t>Policy   Creat</w:t>
    </w:r>
    <w:r w:rsidRPr="008B0DE3">
      <w:rPr>
        <w:rFonts w:asciiTheme="minorHAnsi" w:hAnsiTheme="minorHAnsi" w:cstheme="minorHAnsi"/>
        <w:color w:val="009900"/>
        <w:sz w:val="20"/>
        <w:szCs w:val="28"/>
      </w:rPr>
      <w:t>ed and Ratified:</w:t>
    </w:r>
    <w:r w:rsidR="0043567D">
      <w:rPr>
        <w:rFonts w:asciiTheme="minorHAnsi" w:hAnsiTheme="minorHAnsi" w:cstheme="minorHAnsi"/>
        <w:color w:val="009900"/>
        <w:sz w:val="20"/>
        <w:szCs w:val="28"/>
      </w:rPr>
      <w:t xml:space="preserve"> June</w:t>
    </w:r>
    <w:r>
      <w:rPr>
        <w:rFonts w:asciiTheme="minorHAnsi" w:hAnsiTheme="minorHAnsi" w:cstheme="minorHAnsi"/>
        <w:color w:val="009900"/>
        <w:sz w:val="20"/>
        <w:szCs w:val="28"/>
      </w:rPr>
      <w:t xml:space="preserve"> 2023</w:t>
    </w:r>
    <w:r w:rsidRPr="008B0DE3">
      <w:rPr>
        <w:rFonts w:asciiTheme="minorHAnsi" w:hAnsiTheme="minorHAnsi" w:cstheme="minorHAnsi"/>
        <w:color w:val="009900"/>
        <w:sz w:val="20"/>
        <w:szCs w:val="28"/>
      </w:rPr>
      <w:t xml:space="preserve">    Review date: </w:t>
    </w:r>
    <w:r w:rsidR="0043567D">
      <w:rPr>
        <w:rFonts w:asciiTheme="minorHAnsi" w:hAnsiTheme="minorHAnsi" w:cstheme="minorHAnsi"/>
        <w:color w:val="009900"/>
        <w:sz w:val="20"/>
        <w:szCs w:val="28"/>
      </w:rPr>
      <w:t>June</w:t>
    </w:r>
    <w:bookmarkStart w:id="0" w:name="_GoBack"/>
    <w:bookmarkEnd w:id="0"/>
    <w:r>
      <w:rPr>
        <w:rFonts w:asciiTheme="minorHAnsi" w:hAnsiTheme="minorHAnsi" w:cstheme="minorHAnsi"/>
        <w:color w:val="009900"/>
        <w:sz w:val="20"/>
        <w:szCs w:val="28"/>
      </w:rPr>
      <w:t xml:space="preserve"> 2025</w:t>
    </w:r>
    <w:r w:rsidRPr="008B0DE3">
      <w:rPr>
        <w:rFonts w:asciiTheme="minorHAnsi" w:hAnsiTheme="minorHAnsi" w:cstheme="minorHAnsi"/>
        <w:color w:val="009900"/>
        <w:sz w:val="20"/>
        <w:szCs w:val="28"/>
      </w:rPr>
      <w:tab/>
      <w:t xml:space="preserve"> </w:t>
    </w:r>
    <w:r>
      <w:rPr>
        <w:rFonts w:asciiTheme="minorHAnsi" w:hAnsiTheme="minorHAnsi" w:cstheme="minorHAnsi"/>
        <w:color w:val="009900"/>
        <w:sz w:val="20"/>
        <w:szCs w:val="28"/>
      </w:rPr>
      <w:t xml:space="preserve">    </w:t>
    </w:r>
    <w:r w:rsidRPr="008B0DE3">
      <w:rPr>
        <w:rFonts w:asciiTheme="minorHAnsi" w:hAnsiTheme="minorHAnsi" w:cstheme="minorHAnsi"/>
        <w:color w:val="009900"/>
        <w:sz w:val="20"/>
        <w:szCs w:val="28"/>
      </w:rPr>
      <w:t xml:space="preserve">  Page</w:t>
    </w:r>
    <w:r>
      <w:rPr>
        <w:rFonts w:asciiTheme="minorHAnsi" w:hAnsiTheme="minorHAnsi" w:cstheme="minorHAnsi"/>
        <w:color w:val="009900"/>
        <w:sz w:val="20"/>
        <w:szCs w:val="28"/>
      </w:rPr>
      <w:t xml:space="preserve"> </w:t>
    </w:r>
    <w:r w:rsidRPr="00FF1C4D">
      <w:rPr>
        <w:rFonts w:asciiTheme="minorHAnsi" w:hAnsiTheme="minorHAnsi" w:cstheme="minorHAnsi"/>
        <w:color w:val="009900"/>
        <w:sz w:val="20"/>
        <w:szCs w:val="28"/>
      </w:rPr>
      <w:fldChar w:fldCharType="begin"/>
    </w:r>
    <w:r w:rsidRPr="00FF1C4D">
      <w:rPr>
        <w:rFonts w:asciiTheme="minorHAnsi" w:hAnsiTheme="minorHAnsi" w:cstheme="minorHAnsi"/>
        <w:color w:val="009900"/>
        <w:sz w:val="20"/>
        <w:szCs w:val="28"/>
      </w:rPr>
      <w:instrText xml:space="preserve"> PAGE   \* MERGEFORMAT </w:instrText>
    </w:r>
    <w:r w:rsidRPr="00FF1C4D">
      <w:rPr>
        <w:rFonts w:asciiTheme="minorHAnsi" w:hAnsiTheme="minorHAnsi" w:cstheme="minorHAnsi"/>
        <w:color w:val="009900"/>
        <w:sz w:val="20"/>
        <w:szCs w:val="28"/>
      </w:rPr>
      <w:fldChar w:fldCharType="separate"/>
    </w:r>
    <w:r w:rsidRPr="00FF1C4D">
      <w:rPr>
        <w:rFonts w:asciiTheme="minorHAnsi" w:hAnsiTheme="minorHAnsi" w:cstheme="minorHAnsi"/>
        <w:noProof/>
        <w:color w:val="009900"/>
        <w:sz w:val="20"/>
        <w:szCs w:val="28"/>
      </w:rPr>
      <w:t>1</w:t>
    </w:r>
    <w:r w:rsidRPr="00FF1C4D">
      <w:rPr>
        <w:rFonts w:asciiTheme="minorHAnsi" w:hAnsiTheme="minorHAnsi" w:cstheme="minorHAnsi"/>
        <w:noProof/>
        <w:color w:val="009900"/>
        <w:sz w:val="20"/>
        <w:szCs w:val="28"/>
      </w:rPr>
      <w:fldChar w:fldCharType="end"/>
    </w:r>
    <w:r>
      <w:rPr>
        <w:rFonts w:asciiTheme="minorHAnsi" w:hAnsiTheme="minorHAnsi" w:cstheme="minorHAnsi"/>
        <w:noProof/>
        <w:color w:val="009900"/>
        <w:sz w:val="20"/>
        <w:szCs w:val="28"/>
      </w:rPr>
      <w:t xml:space="preserve"> </w:t>
    </w:r>
    <w:r>
      <w:rPr>
        <w:rFonts w:asciiTheme="minorHAnsi" w:hAnsiTheme="minorHAnsi" w:cstheme="minorHAnsi"/>
        <w:color w:val="009900"/>
        <w:sz w:val="20"/>
        <w:szCs w:val="28"/>
      </w:rPr>
      <w:t xml:space="preserve">of </w:t>
    </w:r>
    <w:r w:rsidR="00FA7865">
      <w:rPr>
        <w:rFonts w:asciiTheme="minorHAnsi" w:hAnsiTheme="minorHAnsi" w:cstheme="minorHAnsi"/>
        <w:color w:val="009900"/>
        <w:sz w:val="20"/>
        <w:szCs w:val="28"/>
      </w:rPr>
      <w:t>2</w:t>
    </w:r>
  </w:p>
  <w:p w14:paraId="7057D2C7" w14:textId="77777777" w:rsidR="00DF02DB" w:rsidRDefault="00DF02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CAB4A" w14:textId="77777777" w:rsidR="0043567D" w:rsidRDefault="00435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D5319" w14:textId="77777777" w:rsidR="00CB4DE7" w:rsidRDefault="00CB4DE7" w:rsidP="00FC20D5">
      <w:r>
        <w:separator/>
      </w:r>
    </w:p>
  </w:footnote>
  <w:footnote w:type="continuationSeparator" w:id="0">
    <w:p w14:paraId="61D129DA" w14:textId="77777777" w:rsidR="00CB4DE7" w:rsidRDefault="00CB4DE7" w:rsidP="00FC2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75D8A" w14:textId="77777777" w:rsidR="0043567D" w:rsidRDefault="004356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ECA71" w14:textId="77777777" w:rsidR="0043567D" w:rsidRDefault="004356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EA51D" w14:textId="77777777" w:rsidR="0043567D" w:rsidRDefault="004356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7703"/>
    <w:multiLevelType w:val="hybridMultilevel"/>
    <w:tmpl w:val="0512E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357B"/>
    <w:multiLevelType w:val="hybridMultilevel"/>
    <w:tmpl w:val="E94A7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45E0"/>
    <w:multiLevelType w:val="hybridMultilevel"/>
    <w:tmpl w:val="FA067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47D37"/>
    <w:multiLevelType w:val="hybridMultilevel"/>
    <w:tmpl w:val="F8244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B1BDC"/>
    <w:multiLevelType w:val="hybridMultilevel"/>
    <w:tmpl w:val="478E83C2"/>
    <w:lvl w:ilvl="0" w:tplc="1EF02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02C19"/>
    <w:multiLevelType w:val="hybridMultilevel"/>
    <w:tmpl w:val="AEA0C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527B8"/>
    <w:multiLevelType w:val="hybridMultilevel"/>
    <w:tmpl w:val="1DF49C96"/>
    <w:lvl w:ilvl="0" w:tplc="9EE42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A31D0"/>
    <w:multiLevelType w:val="hybridMultilevel"/>
    <w:tmpl w:val="EE745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F6598"/>
    <w:multiLevelType w:val="hybridMultilevel"/>
    <w:tmpl w:val="FBCC56C8"/>
    <w:lvl w:ilvl="0" w:tplc="CB4256A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001C31"/>
    <w:multiLevelType w:val="hybridMultilevel"/>
    <w:tmpl w:val="92FE8E0C"/>
    <w:lvl w:ilvl="0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2EF6CEC"/>
    <w:multiLevelType w:val="hybridMultilevel"/>
    <w:tmpl w:val="E4D2C8A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54924"/>
    <w:multiLevelType w:val="hybridMultilevel"/>
    <w:tmpl w:val="E53CB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D4CF0"/>
    <w:multiLevelType w:val="hybridMultilevel"/>
    <w:tmpl w:val="6F00F64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C1023"/>
    <w:multiLevelType w:val="hybridMultilevel"/>
    <w:tmpl w:val="9BF69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4175E"/>
    <w:multiLevelType w:val="hybridMultilevel"/>
    <w:tmpl w:val="2454F6BC"/>
    <w:lvl w:ilvl="0" w:tplc="2990D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B457E"/>
    <w:multiLevelType w:val="hybridMultilevel"/>
    <w:tmpl w:val="7BA4B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43112"/>
    <w:multiLevelType w:val="hybridMultilevel"/>
    <w:tmpl w:val="95521438"/>
    <w:lvl w:ilvl="0" w:tplc="9EE42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810E5"/>
    <w:multiLevelType w:val="hybridMultilevel"/>
    <w:tmpl w:val="0A8A967E"/>
    <w:lvl w:ilvl="0" w:tplc="E1C83AE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43C69"/>
    <w:multiLevelType w:val="hybridMultilevel"/>
    <w:tmpl w:val="85E2D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D7216"/>
    <w:multiLevelType w:val="hybridMultilevel"/>
    <w:tmpl w:val="2E0AC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F59D8"/>
    <w:multiLevelType w:val="hybridMultilevel"/>
    <w:tmpl w:val="D6760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75A78"/>
    <w:multiLevelType w:val="hybridMultilevel"/>
    <w:tmpl w:val="EB8E4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543BB"/>
    <w:multiLevelType w:val="hybridMultilevel"/>
    <w:tmpl w:val="32E49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C3DAC"/>
    <w:multiLevelType w:val="hybridMultilevel"/>
    <w:tmpl w:val="3F285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473F7"/>
    <w:multiLevelType w:val="hybridMultilevel"/>
    <w:tmpl w:val="4F585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E06FA"/>
    <w:multiLevelType w:val="hybridMultilevel"/>
    <w:tmpl w:val="B6C8C0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2F1DDE"/>
    <w:multiLevelType w:val="hybridMultilevel"/>
    <w:tmpl w:val="EFD45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245C8"/>
    <w:multiLevelType w:val="hybridMultilevel"/>
    <w:tmpl w:val="E0048082"/>
    <w:lvl w:ilvl="0" w:tplc="9C365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2375C"/>
    <w:multiLevelType w:val="hybridMultilevel"/>
    <w:tmpl w:val="F4805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56A1D"/>
    <w:multiLevelType w:val="hybridMultilevel"/>
    <w:tmpl w:val="0E760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D598E"/>
    <w:multiLevelType w:val="hybridMultilevel"/>
    <w:tmpl w:val="BD6A1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21291"/>
    <w:multiLevelType w:val="hybridMultilevel"/>
    <w:tmpl w:val="2172834E"/>
    <w:lvl w:ilvl="0" w:tplc="CD4A0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D17AA"/>
    <w:multiLevelType w:val="hybridMultilevel"/>
    <w:tmpl w:val="1DA81318"/>
    <w:lvl w:ilvl="0" w:tplc="E43ED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31CAE"/>
    <w:multiLevelType w:val="hybridMultilevel"/>
    <w:tmpl w:val="055021DE"/>
    <w:lvl w:ilvl="0" w:tplc="AAAE4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A55A0"/>
    <w:multiLevelType w:val="hybridMultilevel"/>
    <w:tmpl w:val="31920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D79CD"/>
    <w:multiLevelType w:val="hybridMultilevel"/>
    <w:tmpl w:val="FDE62B00"/>
    <w:lvl w:ilvl="0" w:tplc="E1C83AEE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A83F39"/>
    <w:multiLevelType w:val="hybridMultilevel"/>
    <w:tmpl w:val="80A0F8E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7234A7"/>
    <w:multiLevelType w:val="hybridMultilevel"/>
    <w:tmpl w:val="FB8CE52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6CC3E31"/>
    <w:multiLevelType w:val="hybridMultilevel"/>
    <w:tmpl w:val="4BF2F6CE"/>
    <w:lvl w:ilvl="0" w:tplc="9C365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55233"/>
    <w:multiLevelType w:val="hybridMultilevel"/>
    <w:tmpl w:val="8870C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F20DB9"/>
    <w:multiLevelType w:val="hybridMultilevel"/>
    <w:tmpl w:val="5A889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0"/>
  </w:num>
  <w:num w:numId="4">
    <w:abstractNumId w:val="2"/>
  </w:num>
  <w:num w:numId="5">
    <w:abstractNumId w:val="37"/>
  </w:num>
  <w:num w:numId="6">
    <w:abstractNumId w:val="34"/>
  </w:num>
  <w:num w:numId="7">
    <w:abstractNumId w:val="39"/>
  </w:num>
  <w:num w:numId="8">
    <w:abstractNumId w:val="18"/>
  </w:num>
  <w:num w:numId="9">
    <w:abstractNumId w:val="0"/>
  </w:num>
  <w:num w:numId="10">
    <w:abstractNumId w:val="3"/>
  </w:num>
  <w:num w:numId="11">
    <w:abstractNumId w:val="17"/>
  </w:num>
  <w:num w:numId="12">
    <w:abstractNumId w:val="35"/>
  </w:num>
  <w:num w:numId="13">
    <w:abstractNumId w:val="36"/>
  </w:num>
  <w:num w:numId="14">
    <w:abstractNumId w:val="23"/>
  </w:num>
  <w:num w:numId="15">
    <w:abstractNumId w:val="9"/>
  </w:num>
  <w:num w:numId="16">
    <w:abstractNumId w:val="33"/>
  </w:num>
  <w:num w:numId="17">
    <w:abstractNumId w:val="30"/>
  </w:num>
  <w:num w:numId="18">
    <w:abstractNumId w:val="21"/>
  </w:num>
  <w:num w:numId="19">
    <w:abstractNumId w:val="31"/>
  </w:num>
  <w:num w:numId="20">
    <w:abstractNumId w:val="6"/>
  </w:num>
  <w:num w:numId="21">
    <w:abstractNumId w:val="16"/>
  </w:num>
  <w:num w:numId="22">
    <w:abstractNumId w:val="15"/>
  </w:num>
  <w:num w:numId="23">
    <w:abstractNumId w:val="13"/>
  </w:num>
  <w:num w:numId="24">
    <w:abstractNumId w:val="32"/>
  </w:num>
  <w:num w:numId="25">
    <w:abstractNumId w:val="8"/>
  </w:num>
  <w:num w:numId="26">
    <w:abstractNumId w:val="12"/>
  </w:num>
  <w:num w:numId="27">
    <w:abstractNumId w:val="5"/>
  </w:num>
  <w:num w:numId="28">
    <w:abstractNumId w:val="22"/>
  </w:num>
  <w:num w:numId="29">
    <w:abstractNumId w:val="26"/>
  </w:num>
  <w:num w:numId="30">
    <w:abstractNumId w:val="14"/>
  </w:num>
  <w:num w:numId="31">
    <w:abstractNumId w:val="40"/>
  </w:num>
  <w:num w:numId="32">
    <w:abstractNumId w:val="19"/>
  </w:num>
  <w:num w:numId="33">
    <w:abstractNumId w:val="24"/>
  </w:num>
  <w:num w:numId="34">
    <w:abstractNumId w:val="27"/>
  </w:num>
  <w:num w:numId="35">
    <w:abstractNumId w:val="4"/>
  </w:num>
  <w:num w:numId="36">
    <w:abstractNumId w:val="38"/>
  </w:num>
  <w:num w:numId="37">
    <w:abstractNumId w:val="11"/>
  </w:num>
  <w:num w:numId="38">
    <w:abstractNumId w:val="1"/>
  </w:num>
  <w:num w:numId="39">
    <w:abstractNumId w:val="25"/>
  </w:num>
  <w:num w:numId="40">
    <w:abstractNumId w:val="28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6AC"/>
    <w:rsid w:val="0000783F"/>
    <w:rsid w:val="00022CFF"/>
    <w:rsid w:val="00046A99"/>
    <w:rsid w:val="000876B4"/>
    <w:rsid w:val="000923DF"/>
    <w:rsid w:val="000A010A"/>
    <w:rsid w:val="000B175E"/>
    <w:rsid w:val="000B3658"/>
    <w:rsid w:val="000D1940"/>
    <w:rsid w:val="000F7DFD"/>
    <w:rsid w:val="00104BC7"/>
    <w:rsid w:val="00133325"/>
    <w:rsid w:val="0016210C"/>
    <w:rsid w:val="00162261"/>
    <w:rsid w:val="0017656C"/>
    <w:rsid w:val="00177708"/>
    <w:rsid w:val="0017782D"/>
    <w:rsid w:val="00183F2F"/>
    <w:rsid w:val="001B27E1"/>
    <w:rsid w:val="001B32CE"/>
    <w:rsid w:val="001F32BE"/>
    <w:rsid w:val="0021101D"/>
    <w:rsid w:val="0022653B"/>
    <w:rsid w:val="002C5121"/>
    <w:rsid w:val="00304BCC"/>
    <w:rsid w:val="0032181C"/>
    <w:rsid w:val="00355AB5"/>
    <w:rsid w:val="003636C1"/>
    <w:rsid w:val="003706F1"/>
    <w:rsid w:val="00372493"/>
    <w:rsid w:val="00394606"/>
    <w:rsid w:val="003D606D"/>
    <w:rsid w:val="003D6F48"/>
    <w:rsid w:val="0043567D"/>
    <w:rsid w:val="00435DFF"/>
    <w:rsid w:val="00441D8B"/>
    <w:rsid w:val="00450089"/>
    <w:rsid w:val="004547EB"/>
    <w:rsid w:val="004560EA"/>
    <w:rsid w:val="00457BAE"/>
    <w:rsid w:val="0046778E"/>
    <w:rsid w:val="00477D41"/>
    <w:rsid w:val="0048045D"/>
    <w:rsid w:val="0048212B"/>
    <w:rsid w:val="005165EF"/>
    <w:rsid w:val="00524A2E"/>
    <w:rsid w:val="00577FBE"/>
    <w:rsid w:val="00583E6C"/>
    <w:rsid w:val="00593BE6"/>
    <w:rsid w:val="005B643E"/>
    <w:rsid w:val="005D70BC"/>
    <w:rsid w:val="00601A60"/>
    <w:rsid w:val="006046AC"/>
    <w:rsid w:val="00653988"/>
    <w:rsid w:val="00655867"/>
    <w:rsid w:val="006A1FD6"/>
    <w:rsid w:val="007001DE"/>
    <w:rsid w:val="00706B21"/>
    <w:rsid w:val="0071019E"/>
    <w:rsid w:val="007141DA"/>
    <w:rsid w:val="00744F05"/>
    <w:rsid w:val="00747C9E"/>
    <w:rsid w:val="00752076"/>
    <w:rsid w:val="007766FB"/>
    <w:rsid w:val="00794CBF"/>
    <w:rsid w:val="007B0DFF"/>
    <w:rsid w:val="007D28B6"/>
    <w:rsid w:val="007D29D9"/>
    <w:rsid w:val="00810AAE"/>
    <w:rsid w:val="008125E2"/>
    <w:rsid w:val="00814A5D"/>
    <w:rsid w:val="00814FCD"/>
    <w:rsid w:val="008225FB"/>
    <w:rsid w:val="00863E90"/>
    <w:rsid w:val="00876A84"/>
    <w:rsid w:val="008B0384"/>
    <w:rsid w:val="008B0DE3"/>
    <w:rsid w:val="008C4CAA"/>
    <w:rsid w:val="008D31AB"/>
    <w:rsid w:val="008F0DC5"/>
    <w:rsid w:val="00922AFA"/>
    <w:rsid w:val="009A0171"/>
    <w:rsid w:val="009A6645"/>
    <w:rsid w:val="009B257B"/>
    <w:rsid w:val="009B2728"/>
    <w:rsid w:val="009D28EF"/>
    <w:rsid w:val="009F0CBA"/>
    <w:rsid w:val="00A03736"/>
    <w:rsid w:val="00A41F42"/>
    <w:rsid w:val="00A605F2"/>
    <w:rsid w:val="00A64349"/>
    <w:rsid w:val="00A77B24"/>
    <w:rsid w:val="00A81573"/>
    <w:rsid w:val="00A85689"/>
    <w:rsid w:val="00AA7CD8"/>
    <w:rsid w:val="00AB1B29"/>
    <w:rsid w:val="00AC3377"/>
    <w:rsid w:val="00AE6EAC"/>
    <w:rsid w:val="00AF2354"/>
    <w:rsid w:val="00B4043D"/>
    <w:rsid w:val="00B93E4E"/>
    <w:rsid w:val="00B96C8C"/>
    <w:rsid w:val="00BE101D"/>
    <w:rsid w:val="00C4180E"/>
    <w:rsid w:val="00CA1EF2"/>
    <w:rsid w:val="00CA6920"/>
    <w:rsid w:val="00CB4DE7"/>
    <w:rsid w:val="00CE0A4D"/>
    <w:rsid w:val="00CE240B"/>
    <w:rsid w:val="00CE560A"/>
    <w:rsid w:val="00CF5DAC"/>
    <w:rsid w:val="00D01B6E"/>
    <w:rsid w:val="00D04D5E"/>
    <w:rsid w:val="00D46D99"/>
    <w:rsid w:val="00D5743C"/>
    <w:rsid w:val="00D67A67"/>
    <w:rsid w:val="00D903AB"/>
    <w:rsid w:val="00D95CCB"/>
    <w:rsid w:val="00D9741D"/>
    <w:rsid w:val="00DA1D68"/>
    <w:rsid w:val="00DA371F"/>
    <w:rsid w:val="00DC1A82"/>
    <w:rsid w:val="00DF02DB"/>
    <w:rsid w:val="00DF0A92"/>
    <w:rsid w:val="00DF0AC5"/>
    <w:rsid w:val="00E06262"/>
    <w:rsid w:val="00E4009F"/>
    <w:rsid w:val="00E94320"/>
    <w:rsid w:val="00E951CA"/>
    <w:rsid w:val="00EA0A79"/>
    <w:rsid w:val="00ED41E8"/>
    <w:rsid w:val="00EF02A2"/>
    <w:rsid w:val="00F170E7"/>
    <w:rsid w:val="00F313CA"/>
    <w:rsid w:val="00F51123"/>
    <w:rsid w:val="00F6776F"/>
    <w:rsid w:val="00F77938"/>
    <w:rsid w:val="00F81B59"/>
    <w:rsid w:val="00FA7865"/>
    <w:rsid w:val="00FB1B7F"/>
    <w:rsid w:val="00FC20D5"/>
    <w:rsid w:val="00FC4151"/>
    <w:rsid w:val="00FC463A"/>
    <w:rsid w:val="00FE5581"/>
    <w:rsid w:val="00F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E22E2A"/>
  <w15:docId w15:val="{7D3BB1D3-094B-4FF5-BD31-68B99433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6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0A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BCC"/>
    <w:rPr>
      <w:rFonts w:ascii="Segoe UI" w:eastAsia="Times New Roman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C20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0D5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C20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0D5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D974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9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F0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itsl.edu.au/standard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l.0432.info@schools.sa.edu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l.0432.info@schools.sa.edu.a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47FDF-0F94-4CFA-AE6C-86B68905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Howard</dc:creator>
  <cp:keywords/>
  <dc:description/>
  <cp:lastModifiedBy>Harvey, Katie (Tea Tree Gully Primary School)</cp:lastModifiedBy>
  <cp:revision>2</cp:revision>
  <cp:lastPrinted>2022-02-16T00:18:00Z</cp:lastPrinted>
  <dcterms:created xsi:type="dcterms:W3CDTF">2023-06-16T03:33:00Z</dcterms:created>
  <dcterms:modified xsi:type="dcterms:W3CDTF">2023-06-16T03:33:00Z</dcterms:modified>
</cp:coreProperties>
</file>